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13" w:rsidRPr="00027A87" w:rsidRDefault="009D59DB" w:rsidP="009D59DB">
      <w:pPr>
        <w:bidi/>
        <w:jc w:val="center"/>
        <w:rPr>
          <w:rFonts w:ascii="Cambria Math" w:eastAsia="IRZar" w:hAnsi="Cambria Math" w:cs="B Titr"/>
          <w:szCs w:val="28"/>
        </w:rPr>
      </w:pPr>
      <w:r w:rsidRPr="00027A87">
        <w:rPr>
          <w:rFonts w:cs="B Titr" w:hint="cs"/>
          <w:b/>
          <w:szCs w:val="32"/>
          <w:rtl/>
        </w:rPr>
        <w:t>اطلاعات پروژه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1"/>
        <w:gridCol w:w="4355"/>
      </w:tblGrid>
      <w:tr w:rsidR="002E7313" w:rsidRPr="005A2DF0" w:rsidTr="00582496">
        <w:tc>
          <w:tcPr>
            <w:tcW w:w="2726" w:type="pct"/>
            <w:shd w:val="clear" w:color="FFFFFF" w:fill="DEEBF6"/>
          </w:tcPr>
          <w:p w:rsidR="002E7313" w:rsidRPr="005A2DF0" w:rsidRDefault="002E7313" w:rsidP="005A2DF0">
            <w:pPr>
              <w:bidi/>
              <w:spacing w:after="0"/>
              <w:jc w:val="center"/>
              <w:rPr>
                <w:rFonts w:cs="B Nazanin"/>
                <w:b/>
                <w:bCs/>
                <w:color w:val="323232" w:themeColor="text1"/>
                <w:rtl/>
              </w:rPr>
            </w:pPr>
            <w:r w:rsidRPr="005A2DF0">
              <w:rPr>
                <w:rFonts w:cs="B Nazanin" w:hint="cs"/>
                <w:b/>
                <w:bCs/>
                <w:color w:val="323232" w:themeColor="text1"/>
                <w:rtl/>
              </w:rPr>
              <w:t>پارامتر</w:t>
            </w:r>
          </w:p>
        </w:tc>
        <w:tc>
          <w:tcPr>
            <w:tcW w:w="2274" w:type="pct"/>
            <w:shd w:val="clear" w:color="FFFFFF" w:fill="DEEBF6"/>
          </w:tcPr>
          <w:p w:rsidR="002E7313" w:rsidRPr="005A2DF0" w:rsidRDefault="002E7313" w:rsidP="005A2DF0">
            <w:pPr>
              <w:bidi/>
              <w:spacing w:after="0"/>
              <w:jc w:val="center"/>
              <w:rPr>
                <w:rFonts w:cs="B Nazanin"/>
                <w:b/>
                <w:bCs/>
                <w:color w:val="323232" w:themeColor="text1"/>
                <w:rtl/>
              </w:rPr>
            </w:pPr>
            <w:r w:rsidRPr="005A2DF0">
              <w:rPr>
                <w:rFonts w:cs="B Nazanin" w:hint="cs"/>
                <w:b/>
                <w:bCs/>
                <w:color w:val="323232" w:themeColor="text1"/>
                <w:rtl/>
              </w:rPr>
              <w:t>مقدار</w:t>
            </w:r>
          </w:p>
        </w:tc>
      </w:tr>
      <w:tr w:rsidR="002E7313" w:rsidRPr="005A2DF0" w:rsidTr="00582496">
        <w:tc>
          <w:tcPr>
            <w:tcW w:w="2726" w:type="pct"/>
            <w:shd w:val="clear" w:color="auto" w:fill="F2F2F2"/>
            <w:vAlign w:val="center"/>
          </w:tcPr>
          <w:p w:rsidR="002E7313" w:rsidRPr="005A2DF0" w:rsidRDefault="002E7313" w:rsidP="00105808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کد پروژه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2E7313" w:rsidRPr="005A2DF0" w:rsidRDefault="002E7313" w:rsidP="00105808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2E7313" w:rsidRPr="005A2DF0" w:rsidTr="00582496">
        <w:tc>
          <w:tcPr>
            <w:tcW w:w="2726" w:type="pct"/>
            <w:shd w:val="clear" w:color="auto" w:fill="F2F2F2"/>
            <w:vAlign w:val="center"/>
          </w:tcPr>
          <w:p w:rsidR="002E7313" w:rsidRPr="005A2DF0" w:rsidRDefault="002E7313" w:rsidP="00105808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نام پروژه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2E7313" w:rsidRPr="005A2DF0" w:rsidRDefault="002E7313" w:rsidP="00105808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2E7313" w:rsidRPr="005A2DF0" w:rsidTr="00582496">
        <w:tc>
          <w:tcPr>
            <w:tcW w:w="2726" w:type="pct"/>
            <w:shd w:val="clear" w:color="auto" w:fill="F2F2F2"/>
            <w:vAlign w:val="center"/>
          </w:tcPr>
          <w:p w:rsidR="002E7313" w:rsidRPr="005A2DF0" w:rsidRDefault="002E7313" w:rsidP="00105808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کاربری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2E7313" w:rsidRPr="005A2DF0" w:rsidRDefault="002E7313" w:rsidP="00105808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2E7313" w:rsidRPr="005A2DF0" w:rsidTr="00582496">
        <w:tc>
          <w:tcPr>
            <w:tcW w:w="2726" w:type="pct"/>
            <w:shd w:val="clear" w:color="auto" w:fill="F2F2F2"/>
            <w:vAlign w:val="center"/>
          </w:tcPr>
          <w:p w:rsidR="002E7313" w:rsidRPr="005A2DF0" w:rsidRDefault="002E7313" w:rsidP="00105808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کارفرما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2E7313" w:rsidRPr="005A2DF0" w:rsidRDefault="002E7313" w:rsidP="00105808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2E7313" w:rsidRPr="005A2DF0" w:rsidTr="00582496">
        <w:tc>
          <w:tcPr>
            <w:tcW w:w="2726" w:type="pct"/>
            <w:shd w:val="clear" w:color="auto" w:fill="F2F2F2"/>
            <w:vAlign w:val="center"/>
          </w:tcPr>
          <w:p w:rsidR="002E7313" w:rsidRPr="005A2DF0" w:rsidRDefault="005A2DF0" w:rsidP="008731F3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طراح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2E7313" w:rsidRPr="005A2DF0" w:rsidRDefault="002E7313" w:rsidP="00105808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شهر محل احداث سازه</w:t>
            </w:r>
            <w:bookmarkStart w:id="0" w:name="_GoBack"/>
            <w:bookmarkEnd w:id="0"/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آدرس محل احداث سازه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نوع اسکلت سازه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آیین نامه طراحی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نرم افزار تحلیل و طراحی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ویرایش آیین نامه 2800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آیین نامه بارگذاری سازه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روش تحلیل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سیستم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باربرجانبی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جهت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  <w:t>X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سیستم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باربرجانبی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جهت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  <w:t>Y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نوع دیوار تیغه بندی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نوع فونداسیون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تیپ خاک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582496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درجه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اهمیت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ساختمان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="00582496"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  <w:t>(I)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582496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نسبت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شتاب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مبنای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طرح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="00582496"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  <w:t>(A)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بالاترین تراز جهت توزیع نیروی زلزله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بالاترین تراز جهت محاسبه پریود تجربی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تراز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پایه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ضریب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نامعینی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جهت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  <w:t>X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ضریب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نامعینی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جهت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  <w:t>Y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دوره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تناوب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تحلیلی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جهت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  <w:t>X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دوره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تناوب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تحلیلی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جهت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  <w:t>Y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lastRenderedPageBreak/>
              <w:t>اثر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میانقاب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کاهش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پریود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راستای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  <w:t>Y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نظر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گرفته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اثر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میانقاب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کاهش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پریود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راستای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  <w:t>X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نظر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گرفته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تعداد خرپشته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تعداد سقف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نوع سقف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ارتفاع کل سازه به متر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بعد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سازه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جهت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  <w:t>X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به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متر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بعد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سازه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جهت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  <w:t>Y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به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متر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ارتفاع فونداسیون به متر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بعد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پی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جهت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  <w:t>X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به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متر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بعد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پی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جهت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  <w:t>Y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به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متر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وضعیت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منظمی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>/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نامنظمی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درپلان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وضعیت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منظمی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>/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نامنظمی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ارتفاع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ضریب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همپایه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سازی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برش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ها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جهت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  <w:t>X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ضریب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همپایه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سازی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برش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ها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 w:hint="cs"/>
                <w:noProof/>
                <w:sz w:val="24"/>
                <w:szCs w:val="24"/>
                <w:rtl/>
                <w:lang w:bidi="fa-IR"/>
              </w:rPr>
              <w:t>جهت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5A2DF0">
              <w:rPr>
                <w:rFonts w:ascii="Cambria Math" w:hAnsi="Cambria Math" w:cs="B Nazanin"/>
                <w:noProof/>
                <w:sz w:val="24"/>
                <w:szCs w:val="24"/>
                <w:lang w:bidi="fa-IR"/>
              </w:rPr>
              <w:t>Y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روش همپایه سازی برش ها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9D59DB" w:rsidRPr="005A2DF0" w:rsidTr="00582496">
        <w:tc>
          <w:tcPr>
            <w:tcW w:w="2726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bidi/>
              <w:spacing w:after="0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  <w:r w:rsidRPr="005A2DF0"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  <w:tc>
          <w:tcPr>
            <w:tcW w:w="2274" w:type="pct"/>
            <w:shd w:val="clear" w:color="auto" w:fill="F2F2F2"/>
            <w:vAlign w:val="center"/>
          </w:tcPr>
          <w:p w:rsidR="009D59DB" w:rsidRPr="005A2DF0" w:rsidRDefault="009D59DB" w:rsidP="009D59DB">
            <w:pPr>
              <w:spacing w:after="0"/>
              <w:jc w:val="right"/>
              <w:rPr>
                <w:rFonts w:ascii="Cambria Math" w:hAnsi="Cambria Math"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</w:tbl>
    <w:p w:rsidR="002E7313" w:rsidRPr="005A2DF0" w:rsidRDefault="002E7313" w:rsidP="00602DFC">
      <w:pPr>
        <w:bidi/>
        <w:jc w:val="lowKashida"/>
        <w:rPr>
          <w:rFonts w:ascii="Cambria Math" w:eastAsia="IRZar" w:hAnsi="Cambria Math" w:cs="B Nazanin"/>
          <w:szCs w:val="28"/>
        </w:rPr>
      </w:pPr>
      <w:r w:rsidRPr="005A2DF0">
        <w:rPr>
          <w:rFonts w:ascii="IRZar" w:hAnsi="IRZar" w:cs="B Nazanin"/>
          <w:color w:val="000000"/>
          <w:sz w:val="28"/>
        </w:rPr>
        <w:t xml:space="preserve"> </w:t>
      </w:r>
    </w:p>
    <w:p w:rsidR="002E7313" w:rsidRPr="00DF6536" w:rsidRDefault="002E7313" w:rsidP="00DF6536">
      <w:pPr>
        <w:bidi/>
        <w:rPr>
          <w:rFonts w:cs="Times New Roman"/>
          <w:rtl/>
          <w:lang w:bidi="fa-IR"/>
        </w:rPr>
      </w:pPr>
    </w:p>
    <w:p w:rsidR="002E7313" w:rsidRPr="002E7313" w:rsidRDefault="002E7313" w:rsidP="002E7313"/>
    <w:sectPr w:rsidR="002E7313" w:rsidRPr="002E7313" w:rsidSect="00F2267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FD" w:rsidRDefault="00252FFD">
      <w:pPr>
        <w:spacing w:after="0" w:line="240" w:lineRule="auto"/>
      </w:pPr>
      <w:r>
        <w:separator/>
      </w:r>
    </w:p>
  </w:endnote>
  <w:endnote w:type="continuationSeparator" w:id="0">
    <w:p w:rsidR="00252FFD" w:rsidRDefault="0025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RZar">
    <w:altName w:val="Segoe UI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altName w:val="Segoe UI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33" w:rsidRPr="00F1074B" w:rsidRDefault="00027A87" w:rsidP="00A86C33">
    <w:pPr>
      <w:bidi/>
      <w:rPr>
        <w:rFonts w:cs="IRTitr"/>
        <w:sz w:val="20"/>
        <w:szCs w:val="20"/>
        <w:lang w:bidi="fa-IR"/>
      </w:rPr>
    </w:pPr>
  </w:p>
  <w:tbl>
    <w:tblPr>
      <w:bidiVisual/>
      <w:tblW w:w="5000" w:type="pct"/>
      <w:tblInd w:w="6" w:type="dxa"/>
      <w:tblCellMar>
        <w:left w:w="10" w:type="dxa"/>
        <w:right w:w="115" w:type="dxa"/>
      </w:tblCellMar>
      <w:tblLook w:val="04A0" w:firstRow="1" w:lastRow="0" w:firstColumn="1" w:lastColumn="0" w:noHBand="0" w:noVBand="1"/>
    </w:tblPr>
    <w:tblGrid>
      <w:gridCol w:w="8549"/>
      <w:gridCol w:w="133"/>
      <w:gridCol w:w="133"/>
      <w:gridCol w:w="670"/>
    </w:tblGrid>
    <w:tr w:rsidR="00A86C33" w:rsidTr="005A2DF0">
      <w:trPr>
        <w:trHeight w:val="503"/>
      </w:trPr>
      <w:tc>
        <w:tcPr>
          <w:tcW w:w="4507" w:type="pct"/>
        </w:tcPr>
        <w:p w:rsidR="00A86C33" w:rsidRDefault="00027A87" w:rsidP="00A86C33">
          <w:pPr>
            <w:bidi/>
            <w:rPr>
              <w:rFonts w:cs="IRTitr"/>
              <w:sz w:val="20"/>
              <w:szCs w:val="20"/>
              <w:rtl/>
              <w:lang w:bidi="fa-IR"/>
            </w:rPr>
          </w:pPr>
        </w:p>
      </w:tc>
      <w:tc>
        <w:tcPr>
          <w:tcW w:w="70" w:type="pct"/>
          <w:shd w:val="clear" w:color="FFFFFF" w:fill="auto"/>
        </w:tcPr>
        <w:p w:rsidR="00A86C33" w:rsidRDefault="00027A87" w:rsidP="00A86C33">
          <w:pPr>
            <w:bidi/>
            <w:rPr>
              <w:rFonts w:cs="IRTitr"/>
              <w:sz w:val="20"/>
              <w:szCs w:val="20"/>
              <w:rtl/>
              <w:lang w:bidi="fa-IR"/>
            </w:rPr>
          </w:pPr>
        </w:p>
      </w:tc>
      <w:tc>
        <w:tcPr>
          <w:tcW w:w="70" w:type="pct"/>
          <w:shd w:val="clear" w:color="auto" w:fill="auto"/>
        </w:tcPr>
        <w:p w:rsidR="00A86C33" w:rsidRDefault="00027A87" w:rsidP="00A86C33">
          <w:pPr>
            <w:jc w:val="right"/>
            <w:rPr>
              <w:rFonts w:cs="IRZar"/>
              <w:b/>
              <w:noProof/>
              <w:szCs w:val="28"/>
              <w:rtl/>
            </w:rPr>
          </w:pPr>
        </w:p>
      </w:tc>
      <w:tc>
        <w:tcPr>
          <w:tcW w:w="353" w:type="pct"/>
          <w:shd w:val="clear" w:color="FFFFFF" w:fill="auto"/>
        </w:tcPr>
        <w:p w:rsidR="00A86C33" w:rsidRDefault="00027A87" w:rsidP="00A86C33">
          <w:pPr>
            <w:bidi/>
            <w:jc w:val="right"/>
            <w:rPr>
              <w:rFonts w:cs="IRTitr"/>
              <w:sz w:val="20"/>
              <w:szCs w:val="20"/>
              <w:rtl/>
              <w:lang w:bidi="fa-IR"/>
            </w:rPr>
          </w:pPr>
        </w:p>
      </w:tc>
    </w:tr>
  </w:tbl>
  <w:p w:rsidR="00A86C33" w:rsidRPr="00A86C33" w:rsidRDefault="00027A87" w:rsidP="00A86C33">
    <w:pPr>
      <w:pStyle w:val="Footer"/>
      <w:rPr>
        <w:rFonts w:cs="Times New Roman"/>
        <w:rtl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FD" w:rsidRDefault="00252FFD">
      <w:pPr>
        <w:spacing w:after="0" w:line="240" w:lineRule="auto"/>
      </w:pPr>
      <w:r>
        <w:separator/>
      </w:r>
    </w:p>
  </w:footnote>
  <w:footnote w:type="continuationSeparator" w:id="0">
    <w:p w:rsidR="00252FFD" w:rsidRDefault="0025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96" w:rsidRPr="00582496" w:rsidRDefault="00582496" w:rsidP="00582496">
    <w:pPr>
      <w:pStyle w:val="Header"/>
      <w:jc w:val="center"/>
      <w:rPr>
        <w:rFonts w:cs="B Nazanin"/>
        <w:b/>
        <w:bCs/>
      </w:rPr>
    </w:pPr>
    <w:r>
      <w:rPr>
        <w:rFonts w:cs="B Nazanin" w:hint="cs"/>
        <w:b/>
        <w:bCs/>
        <w:noProof/>
        <w:sz w:val="36"/>
        <w:szCs w:val="36"/>
        <w:rtl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19050</wp:posOffset>
              </wp:positionV>
              <wp:extent cx="1885950" cy="50482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2496" w:rsidRPr="00582496" w:rsidRDefault="00582496" w:rsidP="00582496">
                          <w:pPr>
                            <w:pStyle w:val="Header"/>
                            <w:jc w:val="center"/>
                            <w:rPr>
                              <w:rFonts w:cs="B Nazanin"/>
                              <w:b/>
                              <w:bCs/>
                            </w:rPr>
                          </w:pPr>
                          <w:r w:rsidRPr="00582496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خلاصه اطلاعات پروژه </w:t>
                          </w:r>
                        </w:p>
                        <w:p w:rsidR="00582496" w:rsidRDefault="0058249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98pt;margin-top:1.5pt;width:148.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" fillcolor="white [3201]" stroked="f" strokeweight=".5pt">
              <v:textbox>
                <w:txbxContent>
                  <w:p w:rsidR="00582496" w:rsidRPr="00582496" w:rsidRDefault="00582496" w:rsidP="00582496">
                    <w:pPr>
                      <w:pStyle w:val="Header"/>
                      <w:jc w:val="center"/>
                      <w:rPr>
                        <w:rFonts w:cs="B Nazanin"/>
                        <w:b/>
                        <w:bCs/>
                      </w:rPr>
                    </w:pPr>
                    <w:r w:rsidRPr="00582496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خلاصه اطلاعات پروژه </w:t>
                    </w:r>
                  </w:p>
                  <w:p w:rsidR="00582496" w:rsidRDefault="00582496"/>
                </w:txbxContent>
              </v:textbox>
            </v:shape>
          </w:pict>
        </mc:Fallback>
      </mc:AlternateContent>
    </w:r>
    <w:r w:rsidRPr="00582496">
      <w:rPr>
        <w:rFonts w:cs="B Nazanin" w:hint="cs"/>
        <w:b/>
        <w:bCs/>
        <w:noProof/>
        <w:sz w:val="36"/>
        <w:szCs w:val="36"/>
        <w:rtl/>
        <w:lang w:val="en-GB" w:eastAsia="en-GB"/>
      </w:rPr>
      <w:drawing>
        <wp:anchor distT="0" distB="0" distL="114300" distR="114300" simplePos="0" relativeHeight="251659264" behindDoc="0" locked="0" layoutInCell="1" allowOverlap="1" wp14:anchorId="4ABDDE64" wp14:editId="71097AE4">
          <wp:simplePos x="0" y="0"/>
          <wp:positionH relativeFrom="column">
            <wp:posOffset>0</wp:posOffset>
          </wp:positionH>
          <wp:positionV relativeFrom="paragraph">
            <wp:posOffset>-171450</wp:posOffset>
          </wp:positionV>
          <wp:extent cx="895350" cy="895350"/>
          <wp:effectExtent l="0" t="0" r="0" b="0"/>
          <wp:wrapTopAndBottom/>
          <wp:docPr id="6" name="Picture 1" descr="218dee04c858ea43ae4d6f5ee41463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8dee04c858ea43ae4d6f5ee4146329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2496">
      <w:rPr>
        <w:rFonts w:cs="B Nazanin" w:hint="cs"/>
        <w:b/>
        <w:bCs/>
        <w:rtl/>
        <w:lang w:bidi="fa-I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313"/>
    <w:rsid w:val="00016D58"/>
    <w:rsid w:val="00027A87"/>
    <w:rsid w:val="000A4139"/>
    <w:rsid w:val="00252FFD"/>
    <w:rsid w:val="002E7313"/>
    <w:rsid w:val="004B39DA"/>
    <w:rsid w:val="00582496"/>
    <w:rsid w:val="005A2DF0"/>
    <w:rsid w:val="009D59DB"/>
    <w:rsid w:val="00E14B6A"/>
    <w:rsid w:val="00F3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13"/>
  </w:style>
  <w:style w:type="paragraph" w:styleId="Footer">
    <w:name w:val="footer"/>
    <w:basedOn w:val="Normal"/>
    <w:link w:val="FooterChar"/>
    <w:uiPriority w:val="99"/>
    <w:unhideWhenUsed/>
    <w:rsid w:val="002E7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13"/>
  </w:style>
  <w:style w:type="paragraph" w:styleId="Footer">
    <w:name w:val="footer"/>
    <w:basedOn w:val="Normal"/>
    <w:link w:val="FooterChar"/>
    <w:uiPriority w:val="99"/>
    <w:unhideWhenUsed/>
    <w:rsid w:val="002E7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23232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Almas</cp:lastModifiedBy>
  <cp:revision>2</cp:revision>
  <dcterms:created xsi:type="dcterms:W3CDTF">2021-01-06T06:28:00Z</dcterms:created>
  <dcterms:modified xsi:type="dcterms:W3CDTF">2021-01-06T06:28:00Z</dcterms:modified>
</cp:coreProperties>
</file>